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中央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生态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环境保护督察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转办信访案件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整改</w:t>
      </w:r>
      <w:r>
        <w:rPr>
          <w:rFonts w:hint="eastAsia" w:ascii="华文中宋" w:hAnsi="华文中宋" w:eastAsia="华文中宋" w:cs="华文中宋"/>
          <w:color w:val="auto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佳木斯市向阳区人民政府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已完成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第二轮中央生态环境保护督察转办信访案件D2HL202201020028号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问题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整改，拟申请验收销号。按照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《黑龙江省中央生态环境保护督察整改任务验收销号办法（试行）》规定，现对该项整改任务完成情况向社会公示：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举报内容：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佳木斯市向阳区通江街的士盒饭异味、噪音扰民。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调查核实情况：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经调查，举报情况属实。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三、整改措施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该饭店以快餐、炒菜类为主，经营中产生的油烟通过集气罩收集后，经室外油烟净化设施处理后进行高空排放。因烟道存在破损，油烟净化设施前端排风机噪音较大，影响周边居民。联合调查小组已责令饭店整改，要求其严格履行环境保护主体责任，对原有净化设施升级改造，保证最大净化效率；对破损烟道进行维修，采取封闭、软连接等降噪措施，最大程度减轻油烟对周围居民的影响；要求商家按油烟净化器使用规定，定期清洗，并做好记录，建立台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四、整改主要工作及成效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  <w:r>
        <w:rPr>
          <w:rFonts w:hint="default" w:ascii="仿宋" w:hAnsi="仿宋" w:eastAsia="仿宋" w:cs="仿宋"/>
          <w:kern w:val="0"/>
          <w:sz w:val="32"/>
          <w:szCs w:val="32"/>
          <w:lang w:val="en" w:eastAsia="zh-CN"/>
        </w:rPr>
        <w:t>2022</w:t>
      </w:r>
      <w:r>
        <w:rPr>
          <w:rFonts w:hint="eastAsia" w:ascii="仿宋" w:hAnsi="仿宋" w:eastAsia="仿宋" w:cs="仿宋"/>
          <w:kern w:val="0"/>
          <w:sz w:val="32"/>
          <w:szCs w:val="32"/>
          <w:lang w:val="en"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月5日，该饭店已完成对原有净化设施升级改造和对破损烟道维修，从根本上最大程度减轻油烟对周围居民的影响。噪声源（排风机）已采取封闭、软连接等降噪措施，1月11日，聘请第三方公司检测，结果为52.3dB，噪声排放分贝达到国家规定的标准。建立长效管理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要求餐饮企业对油烟净化设施定期清理和维护，做好清洗记录，建立电子台账。各部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加大巡查监管力度，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做好“回头看”，防止问题发生反弹。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五、公示时间：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2023年11月6日至2023年11月10日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六、受理部门：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佳木斯市中央生态环境保护督察整改工作领导小组办公室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七、受理电话：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0454-8775989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八、受理地址：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佳木斯市郊区长安西路676号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对该项整改任务完成情况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有异议，请以书面或电话形式，向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受理部门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反映。邮寄的以邮戳为准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直接送达的以送达日期为准。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160" w:firstLineChars="13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mVhZTRiNzk2M2YzYjhkOGMwMWY4ZTMyNWJmZTkifQ=="/>
  </w:docVars>
  <w:rsids>
    <w:rsidRoot w:val="00000000"/>
    <w:rsid w:val="00E031F5"/>
    <w:rsid w:val="025A34EF"/>
    <w:rsid w:val="0C580AA0"/>
    <w:rsid w:val="0C8215B1"/>
    <w:rsid w:val="0D230522"/>
    <w:rsid w:val="0E463465"/>
    <w:rsid w:val="1FB2006F"/>
    <w:rsid w:val="26BBC19E"/>
    <w:rsid w:val="299F2537"/>
    <w:rsid w:val="2BE5EC15"/>
    <w:rsid w:val="2F1C7ACD"/>
    <w:rsid w:val="37F72B8F"/>
    <w:rsid w:val="3FEE9310"/>
    <w:rsid w:val="3FFF872D"/>
    <w:rsid w:val="443A04B0"/>
    <w:rsid w:val="4AB97C54"/>
    <w:rsid w:val="4E3F66C2"/>
    <w:rsid w:val="4FA94B11"/>
    <w:rsid w:val="4FF900ED"/>
    <w:rsid w:val="556709D9"/>
    <w:rsid w:val="5ABFD69E"/>
    <w:rsid w:val="5B7FA267"/>
    <w:rsid w:val="5F29285A"/>
    <w:rsid w:val="5FBFBEAC"/>
    <w:rsid w:val="68EE59D7"/>
    <w:rsid w:val="69A8384F"/>
    <w:rsid w:val="6AAD27D8"/>
    <w:rsid w:val="6BEB22AE"/>
    <w:rsid w:val="6D125276"/>
    <w:rsid w:val="73D43285"/>
    <w:rsid w:val="76DB3B64"/>
    <w:rsid w:val="77BDB019"/>
    <w:rsid w:val="78FF6C9C"/>
    <w:rsid w:val="7C3015A2"/>
    <w:rsid w:val="7EFF975E"/>
    <w:rsid w:val="B53A1659"/>
    <w:rsid w:val="B9DF050D"/>
    <w:rsid w:val="CDDF8D2D"/>
    <w:rsid w:val="DE39378C"/>
    <w:rsid w:val="EFEF6244"/>
    <w:rsid w:val="F3FD388E"/>
    <w:rsid w:val="FDFF1A9B"/>
    <w:rsid w:val="FF76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2023-10-28T07:05:00Z</dcterms:created>
  <dc:creator>Administrator</dc:creator>
  <cp:lastModifiedBy>。⃢-⃢。</cp:lastModifiedBy>
  <dcterms:modified xsi:type="dcterms:W3CDTF">2023-11-01T06:56:39Z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48C9B6B89FB24D6EA473925844343C9A_12</vt:lpwstr>
  </property>
</Properties>
</file>